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16" w:rsidRPr="00F332C3" w:rsidRDefault="00785916" w:rsidP="00785916">
      <w:pPr>
        <w:jc w:val="center"/>
        <w:rPr>
          <w:b/>
        </w:rPr>
      </w:pPr>
      <w:r w:rsidRPr="00F332C3">
        <w:rPr>
          <w:b/>
        </w:rPr>
        <w:t>İLAN</w:t>
      </w:r>
    </w:p>
    <w:p w:rsidR="00785916" w:rsidRPr="00F332C3" w:rsidRDefault="00785916" w:rsidP="00785916">
      <w:pPr>
        <w:jc w:val="center"/>
        <w:rPr>
          <w:b/>
        </w:rPr>
      </w:pPr>
    </w:p>
    <w:p w:rsidR="00785916" w:rsidRPr="00F332C3" w:rsidRDefault="00785916" w:rsidP="00785916">
      <w:pPr>
        <w:jc w:val="center"/>
        <w:rPr>
          <w:b/>
        </w:rPr>
      </w:pPr>
      <w:r w:rsidRPr="00F332C3">
        <w:rPr>
          <w:b/>
        </w:rPr>
        <w:t>KAHRAMANMARAŞ İL MERA KOMİSYONU BAŞKANLIĞINDAN</w:t>
      </w:r>
    </w:p>
    <w:p w:rsidR="00785916" w:rsidRPr="00F332C3" w:rsidRDefault="00785916" w:rsidP="00785916">
      <w:pPr>
        <w:jc w:val="center"/>
        <w:rPr>
          <w:b/>
        </w:rPr>
      </w:pPr>
    </w:p>
    <w:p w:rsidR="00FC0141" w:rsidRPr="00F332C3" w:rsidRDefault="00785916" w:rsidP="00785916">
      <w:pPr>
        <w:pStyle w:val="ListeParagraf"/>
        <w:numPr>
          <w:ilvl w:val="0"/>
          <w:numId w:val="1"/>
        </w:numPr>
        <w:jc w:val="both"/>
      </w:pPr>
      <w:proofErr w:type="gramStart"/>
      <w:r w:rsidRPr="00F332C3">
        <w:t>4342 Sayılı Mera Kanunu’nun 12 inci maddesi ile ilgili Yönetmeliğin 13. Ma</w:t>
      </w:r>
      <w:r w:rsidR="009261D1" w:rsidRPr="00F332C3">
        <w:t xml:space="preserve">ddesi ve İl Mera Komisyonunun </w:t>
      </w:r>
      <w:r w:rsidR="008C2B96" w:rsidRPr="00F332C3">
        <w:t>27</w:t>
      </w:r>
      <w:r w:rsidR="00091ACA" w:rsidRPr="00F332C3">
        <w:t>.02.201</w:t>
      </w:r>
      <w:r w:rsidR="008C2B96" w:rsidRPr="00F332C3">
        <w:t>9</w:t>
      </w:r>
      <w:r w:rsidR="009261D1" w:rsidRPr="00F332C3">
        <w:t xml:space="preserve"> tarih ve </w:t>
      </w:r>
      <w:r w:rsidR="008C2B96" w:rsidRPr="00F332C3">
        <w:t>809</w:t>
      </w:r>
      <w:r w:rsidRPr="00F332C3">
        <w:t xml:space="preserve"> </w:t>
      </w:r>
      <w:proofErr w:type="spellStart"/>
      <w:r w:rsidRPr="00F332C3">
        <w:t>nolu</w:t>
      </w:r>
      <w:proofErr w:type="spellEnd"/>
      <w:r w:rsidR="007C546F" w:rsidRPr="00F332C3">
        <w:t xml:space="preserve"> kararı ile İ</w:t>
      </w:r>
      <w:r w:rsidRPr="00F332C3">
        <w:t xml:space="preserve">limizdeki mera/yaylak ve kışlaklar, 2886 sayılı Devlet İhale Kanununun 51/g maddesine göre Pazarlık Usulü </w:t>
      </w:r>
      <w:r w:rsidR="00091ACA" w:rsidRPr="00F332C3">
        <w:t>ile</w:t>
      </w:r>
      <w:r w:rsidRPr="00F332C3">
        <w:rPr>
          <w:bCs/>
        </w:rPr>
        <w:t xml:space="preserve"> </w:t>
      </w:r>
      <w:r w:rsidR="008C2B96" w:rsidRPr="00F332C3">
        <w:rPr>
          <w:bCs/>
        </w:rPr>
        <w:t>10 Nisan 2019</w:t>
      </w:r>
      <w:r w:rsidR="00FB7C39" w:rsidRPr="00F332C3">
        <w:rPr>
          <w:bCs/>
        </w:rPr>
        <w:t xml:space="preserve"> Çarşamba</w:t>
      </w:r>
      <w:r w:rsidR="00C24BE6" w:rsidRPr="00F332C3">
        <w:rPr>
          <w:bCs/>
        </w:rPr>
        <w:t xml:space="preserve"> </w:t>
      </w:r>
      <w:r w:rsidR="00FB7C39" w:rsidRPr="00F332C3">
        <w:rPr>
          <w:bCs/>
        </w:rPr>
        <w:t xml:space="preserve">ve </w:t>
      </w:r>
      <w:r w:rsidR="008C2B96" w:rsidRPr="00F332C3">
        <w:rPr>
          <w:bCs/>
        </w:rPr>
        <w:t>17 Nisan 2019</w:t>
      </w:r>
      <w:r w:rsidR="00FB7C39" w:rsidRPr="00F332C3">
        <w:rPr>
          <w:bCs/>
        </w:rPr>
        <w:t xml:space="preserve"> Çarşamba</w:t>
      </w:r>
      <w:r w:rsidR="005B2AB6" w:rsidRPr="00F332C3">
        <w:rPr>
          <w:bCs/>
        </w:rPr>
        <w:t xml:space="preserve"> tar</w:t>
      </w:r>
      <w:r w:rsidR="007C546F" w:rsidRPr="00F332C3">
        <w:rPr>
          <w:bCs/>
        </w:rPr>
        <w:t>ihinde</w:t>
      </w:r>
      <w:r w:rsidR="00916AA0" w:rsidRPr="00F332C3">
        <w:rPr>
          <w:bCs/>
        </w:rPr>
        <w:t xml:space="preserve"> </w:t>
      </w:r>
      <w:r w:rsidRPr="00F332C3">
        <w:rPr>
          <w:bCs/>
        </w:rPr>
        <w:t>saat 10.00</w:t>
      </w:r>
      <w:r w:rsidR="00256EDD" w:rsidRPr="00F332C3">
        <w:rPr>
          <w:bCs/>
        </w:rPr>
        <w:t>-</w:t>
      </w:r>
      <w:r w:rsidR="008C2B96" w:rsidRPr="00F332C3">
        <w:rPr>
          <w:bCs/>
        </w:rPr>
        <w:t>16.0</w:t>
      </w:r>
      <w:r w:rsidR="00091ACA" w:rsidRPr="00F332C3">
        <w:rPr>
          <w:bCs/>
        </w:rPr>
        <w:t>0’da</w:t>
      </w:r>
      <w:r w:rsidR="007C546F" w:rsidRPr="00F332C3">
        <w:rPr>
          <w:bCs/>
        </w:rPr>
        <w:t xml:space="preserve"> İl </w:t>
      </w:r>
      <w:r w:rsidRPr="00F332C3">
        <w:rPr>
          <w:bCs/>
        </w:rPr>
        <w:t xml:space="preserve">Tarım ve </w:t>
      </w:r>
      <w:r w:rsidR="007C546F" w:rsidRPr="00F332C3">
        <w:rPr>
          <w:bCs/>
        </w:rPr>
        <w:t>Orman</w:t>
      </w:r>
      <w:r w:rsidRPr="00F332C3">
        <w:rPr>
          <w:bCs/>
        </w:rPr>
        <w:t xml:space="preserve"> Müdür</w:t>
      </w:r>
      <w:r w:rsidR="00C24BE6" w:rsidRPr="00F332C3">
        <w:rPr>
          <w:bCs/>
        </w:rPr>
        <w:t>lüğünde yapılacak ihale il</w:t>
      </w:r>
      <w:r w:rsidR="008C2B96" w:rsidRPr="00F332C3">
        <w:rPr>
          <w:bCs/>
        </w:rPr>
        <w:t>e 2019</w:t>
      </w:r>
      <w:r w:rsidRPr="00F332C3">
        <w:rPr>
          <w:bCs/>
        </w:rPr>
        <w:t xml:space="preserve"> yılı otlatma dönemi için göçerlere kiraya verilecektir.</w:t>
      </w:r>
      <w:proofErr w:type="gramEnd"/>
    </w:p>
    <w:p w:rsidR="00F332C3" w:rsidRPr="00F332C3" w:rsidRDefault="00F332C3" w:rsidP="00F332C3">
      <w:pPr>
        <w:pStyle w:val="ListeParagraf"/>
        <w:numPr>
          <w:ilvl w:val="0"/>
          <w:numId w:val="1"/>
        </w:numPr>
        <w:jc w:val="both"/>
      </w:pPr>
      <w:r w:rsidRPr="00F332C3">
        <w:t>İdarenin</w:t>
      </w:r>
    </w:p>
    <w:p w:rsidR="00F332C3" w:rsidRPr="00F332C3" w:rsidRDefault="00F332C3" w:rsidP="00F332C3">
      <w:pPr>
        <w:pStyle w:val="ListeParagraf"/>
        <w:tabs>
          <w:tab w:val="left" w:pos="2835"/>
        </w:tabs>
        <w:jc w:val="both"/>
      </w:pPr>
      <w:r w:rsidRPr="00F332C3">
        <w:rPr>
          <w:b/>
        </w:rPr>
        <w:t>a)</w:t>
      </w:r>
      <w:r w:rsidRPr="00F332C3">
        <w:t xml:space="preserve"> Adresi: Menderes Mah. 9. Sok. No:49 46060 Merkez /Kahramanmaraş</w:t>
      </w:r>
    </w:p>
    <w:p w:rsidR="00F332C3" w:rsidRPr="00F332C3" w:rsidRDefault="00F332C3" w:rsidP="00F332C3">
      <w:pPr>
        <w:pStyle w:val="ListeParagraf"/>
        <w:tabs>
          <w:tab w:val="left" w:pos="2977"/>
        </w:tabs>
        <w:jc w:val="both"/>
      </w:pPr>
      <w:r w:rsidRPr="00F332C3">
        <w:rPr>
          <w:b/>
        </w:rPr>
        <w:t>b)</w:t>
      </w:r>
      <w:r w:rsidRPr="00F332C3">
        <w:t>Telefon ve faks numarası: 0(344)2313213-0(344)2313219</w:t>
      </w:r>
    </w:p>
    <w:p w:rsidR="00F332C3" w:rsidRPr="00F332C3" w:rsidRDefault="00F332C3" w:rsidP="0061563F">
      <w:pPr>
        <w:tabs>
          <w:tab w:val="left" w:pos="2977"/>
        </w:tabs>
        <w:jc w:val="both"/>
      </w:pPr>
      <w:r w:rsidRPr="00F332C3">
        <w:rPr>
          <w:b/>
        </w:rPr>
        <w:t xml:space="preserve">            c)</w:t>
      </w:r>
      <w:r w:rsidRPr="00F332C3">
        <w:t>İhale dokümanının görülebileceği adresi</w:t>
      </w:r>
      <w:r w:rsidRPr="00F332C3">
        <w:tab/>
        <w:t>:Kahramanmaraş İl Tarım ve Orman Müdürlüğü( Çayır, Mera ve Yem Bitkileri Şube Müdürlüğü)</w:t>
      </w:r>
    </w:p>
    <w:p w:rsidR="00F332C3" w:rsidRPr="00F332C3" w:rsidRDefault="00F332C3" w:rsidP="00F332C3">
      <w:pPr>
        <w:pStyle w:val="ListeParagraf"/>
        <w:numPr>
          <w:ilvl w:val="0"/>
          <w:numId w:val="1"/>
        </w:numPr>
        <w:tabs>
          <w:tab w:val="left" w:pos="2977"/>
        </w:tabs>
        <w:jc w:val="both"/>
      </w:pPr>
      <w:r w:rsidRPr="00F332C3">
        <w:t>İhale Konusu</w:t>
      </w:r>
    </w:p>
    <w:p w:rsidR="00F332C3" w:rsidRPr="00F332C3" w:rsidRDefault="00F332C3" w:rsidP="0061563F">
      <w:pPr>
        <w:pStyle w:val="ListeParagraf"/>
        <w:tabs>
          <w:tab w:val="left" w:pos="2977"/>
        </w:tabs>
        <w:jc w:val="both"/>
      </w:pPr>
      <w:r w:rsidRPr="00F332C3">
        <w:rPr>
          <w:b/>
        </w:rPr>
        <w:t>a)</w:t>
      </w:r>
      <w:r w:rsidRPr="00F332C3">
        <w:t xml:space="preserve"> Niteliği, türü ve miktarı</w:t>
      </w:r>
      <w:r w:rsidRPr="00F332C3">
        <w:tab/>
        <w:t>:Elbistan, Afşin ve Nurhak İlçeleri sınırları dâhilinde bulunan mevsimlik olarak kiraya verilecek mera, yaylak ve kışlakların mahalle, parsel numaraları ve büyüklüklerini Kahramanmaraş İl Tarım ve Orman Müdürlüğünde ücretsiz görülebilir.</w:t>
      </w:r>
    </w:p>
    <w:p w:rsidR="00F332C3" w:rsidRPr="00F332C3" w:rsidRDefault="00F332C3" w:rsidP="0061563F">
      <w:pPr>
        <w:pStyle w:val="ListeParagraf"/>
        <w:tabs>
          <w:tab w:val="left" w:pos="2977"/>
        </w:tabs>
        <w:jc w:val="both"/>
      </w:pPr>
      <w:r w:rsidRPr="00F332C3">
        <w:rPr>
          <w:b/>
        </w:rPr>
        <w:t>b)</w:t>
      </w:r>
      <w:r w:rsidRPr="00F332C3">
        <w:t>Teslim tarihi: Sözleşmenin imzalanmasına müteakip 15(beş) gün içerisinde.</w:t>
      </w:r>
    </w:p>
    <w:p w:rsidR="00F332C3" w:rsidRPr="00F332C3" w:rsidRDefault="00F332C3" w:rsidP="0061563F">
      <w:pPr>
        <w:pStyle w:val="ListeParagraf"/>
        <w:tabs>
          <w:tab w:val="left" w:pos="2977"/>
        </w:tabs>
        <w:jc w:val="both"/>
      </w:pPr>
      <w:r w:rsidRPr="00F332C3">
        <w:rPr>
          <w:b/>
        </w:rPr>
        <w:t>3-</w:t>
      </w:r>
      <w:r w:rsidRPr="00F332C3">
        <w:t xml:space="preserve">İhalenin </w:t>
      </w:r>
    </w:p>
    <w:p w:rsidR="00F332C3" w:rsidRPr="00F332C3" w:rsidRDefault="00F332C3" w:rsidP="0061563F">
      <w:pPr>
        <w:pStyle w:val="ListeParagraf"/>
        <w:tabs>
          <w:tab w:val="left" w:pos="2977"/>
        </w:tabs>
        <w:jc w:val="both"/>
      </w:pPr>
      <w:r w:rsidRPr="00F332C3">
        <w:rPr>
          <w:b/>
        </w:rPr>
        <w:t>a)</w:t>
      </w:r>
      <w:r w:rsidRPr="00F332C3">
        <w:t>Yapılacağı yer: Kahramanmaraş İl Tarım</w:t>
      </w:r>
      <w:r w:rsidR="00E757C8">
        <w:t xml:space="preserve"> ve Orman Müdürlüğü</w:t>
      </w:r>
      <w:bookmarkStart w:id="0" w:name="_GoBack"/>
      <w:bookmarkEnd w:id="0"/>
    </w:p>
    <w:p w:rsidR="00F332C3" w:rsidRPr="00F332C3" w:rsidRDefault="00F332C3" w:rsidP="0061563F">
      <w:pPr>
        <w:pStyle w:val="ListeParagraf"/>
        <w:tabs>
          <w:tab w:val="left" w:pos="2977"/>
        </w:tabs>
        <w:jc w:val="both"/>
      </w:pPr>
      <w:r w:rsidRPr="00F332C3">
        <w:rPr>
          <w:b/>
        </w:rPr>
        <w:t>b)</w:t>
      </w:r>
      <w:r w:rsidRPr="00F332C3">
        <w:t xml:space="preserve"> T</w:t>
      </w:r>
      <w:r w:rsidR="00E757C8">
        <w:t>arihi ve saati</w:t>
      </w:r>
      <w:r w:rsidR="00E757C8">
        <w:tab/>
        <w:t>:10.04-17.04.2019</w:t>
      </w:r>
      <w:r w:rsidRPr="00F332C3">
        <w:t xml:space="preserve">; </w:t>
      </w:r>
      <w:proofErr w:type="gramStart"/>
      <w:r w:rsidRPr="00F332C3">
        <w:t>10:</w:t>
      </w:r>
      <w:r w:rsidRPr="00F332C3">
        <w:rPr>
          <w:vertAlign w:val="superscript"/>
        </w:rPr>
        <w:t>00</w:t>
      </w:r>
      <w:proofErr w:type="gramEnd"/>
      <w:r w:rsidRPr="00F332C3">
        <w:t>-16:</w:t>
      </w:r>
      <w:r w:rsidRPr="00F332C3">
        <w:rPr>
          <w:vertAlign w:val="superscript"/>
        </w:rPr>
        <w:t>00</w:t>
      </w:r>
      <w:r w:rsidRPr="00F332C3">
        <w:t xml:space="preserve"> (TRT saati)</w:t>
      </w:r>
    </w:p>
    <w:p w:rsidR="00F332C3" w:rsidRPr="00F332C3" w:rsidRDefault="00F332C3" w:rsidP="0061563F">
      <w:pPr>
        <w:pStyle w:val="ListeParagraf"/>
        <w:jc w:val="both"/>
        <w:rPr>
          <w:rFonts w:ascii="Calibri" w:hAnsi="Calibri"/>
          <w:color w:val="000000"/>
        </w:rPr>
      </w:pPr>
      <w:r w:rsidRPr="00F332C3">
        <w:rPr>
          <w:b/>
        </w:rPr>
        <w:t>c)</w:t>
      </w:r>
      <w:r w:rsidRPr="00F332C3">
        <w:t xml:space="preserve"> Muhammen bedel</w:t>
      </w:r>
      <w:r w:rsidRPr="00F332C3">
        <w:tab/>
        <w:t xml:space="preserve">   :6 </w:t>
      </w:r>
      <w:r w:rsidRPr="00F332C3">
        <w:rPr>
          <w:rFonts w:ascii="Calibri" w:hAnsi="Calibri"/>
          <w:color w:val="000000"/>
        </w:rPr>
        <w:t>₺/Küçükbaş</w:t>
      </w:r>
    </w:p>
    <w:p w:rsidR="00785916" w:rsidRPr="00F332C3" w:rsidRDefault="00FC0141" w:rsidP="00FC0141">
      <w:pPr>
        <w:pStyle w:val="ListeParagraf"/>
        <w:numPr>
          <w:ilvl w:val="0"/>
          <w:numId w:val="1"/>
        </w:numPr>
        <w:jc w:val="both"/>
      </w:pPr>
      <w:r w:rsidRPr="00F332C3">
        <w:rPr>
          <w:bCs/>
        </w:rPr>
        <w:t>2886 Sayılı Devlet İhale Kanunu madde 6’da belirtilenler ihaleye katılamazlar.</w:t>
      </w:r>
    </w:p>
    <w:p w:rsidR="00785916" w:rsidRPr="00F332C3" w:rsidRDefault="00785916" w:rsidP="00785916">
      <w:pPr>
        <w:pStyle w:val="ListeParagraf"/>
        <w:numPr>
          <w:ilvl w:val="0"/>
          <w:numId w:val="1"/>
        </w:numPr>
        <w:jc w:val="both"/>
      </w:pPr>
      <w:r w:rsidRPr="00F332C3">
        <w:rPr>
          <w:bCs/>
        </w:rPr>
        <w:t>İlk İhaleye Mera Yönetmeliğinin 13. maddesinin (b) bendi kapsamında sadece ilimiz nüfusuna kayıtlı göçerler katılabilecektir.</w:t>
      </w:r>
    </w:p>
    <w:p w:rsidR="00785916" w:rsidRPr="00F332C3" w:rsidRDefault="00785916" w:rsidP="00785916">
      <w:pPr>
        <w:pStyle w:val="ListeParagraf"/>
        <w:numPr>
          <w:ilvl w:val="0"/>
          <w:numId w:val="1"/>
        </w:numPr>
        <w:jc w:val="both"/>
      </w:pPr>
      <w:r w:rsidRPr="00F332C3">
        <w:rPr>
          <w:bCs/>
        </w:rPr>
        <w:t>İsteklisi çıkmayan, vazgeçilen veya sözleşme imzalanmayan ya</w:t>
      </w:r>
      <w:r w:rsidR="00FB7C39" w:rsidRPr="00F332C3">
        <w:rPr>
          <w:bCs/>
        </w:rPr>
        <w:t>yla</w:t>
      </w:r>
      <w:r w:rsidR="008C2B96" w:rsidRPr="00F332C3">
        <w:rPr>
          <w:bCs/>
        </w:rPr>
        <w:t>kların ihalesi aynı usulle 17</w:t>
      </w:r>
      <w:r w:rsidR="009261D1" w:rsidRPr="00F332C3">
        <w:rPr>
          <w:bCs/>
        </w:rPr>
        <w:t xml:space="preserve"> Nisan 2</w:t>
      </w:r>
      <w:r w:rsidR="00FB7C39" w:rsidRPr="00F332C3">
        <w:rPr>
          <w:bCs/>
        </w:rPr>
        <w:t>01</w:t>
      </w:r>
      <w:r w:rsidR="008C2B96" w:rsidRPr="00F332C3">
        <w:rPr>
          <w:bCs/>
        </w:rPr>
        <w:t>9</w:t>
      </w:r>
      <w:r w:rsidR="00256EDD" w:rsidRPr="00F332C3">
        <w:rPr>
          <w:bCs/>
        </w:rPr>
        <w:t xml:space="preserve"> Çarşamba</w:t>
      </w:r>
      <w:r w:rsidRPr="00F332C3">
        <w:rPr>
          <w:bCs/>
        </w:rPr>
        <w:t xml:space="preserve"> tarih</w:t>
      </w:r>
      <w:r w:rsidR="00FB7C39" w:rsidRPr="00F332C3">
        <w:rPr>
          <w:bCs/>
        </w:rPr>
        <w:t>lerinde</w:t>
      </w:r>
      <w:r w:rsidRPr="00F332C3">
        <w:rPr>
          <w:bCs/>
        </w:rPr>
        <w:t xml:space="preserve"> ve saat 10.00</w:t>
      </w:r>
      <w:r w:rsidR="008C2B96" w:rsidRPr="00F332C3">
        <w:rPr>
          <w:bCs/>
        </w:rPr>
        <w:t>-16.00</w:t>
      </w:r>
      <w:r w:rsidR="00256EDD" w:rsidRPr="00F332C3">
        <w:rPr>
          <w:bCs/>
        </w:rPr>
        <w:t>’da</w:t>
      </w:r>
      <w:r w:rsidRPr="00F332C3">
        <w:rPr>
          <w:bCs/>
        </w:rPr>
        <w:t xml:space="preserve"> İl </w:t>
      </w:r>
      <w:r w:rsidR="00280ED9" w:rsidRPr="00F332C3">
        <w:rPr>
          <w:bCs/>
        </w:rPr>
        <w:t>Tarım ve Orman</w:t>
      </w:r>
      <w:r w:rsidRPr="00F332C3">
        <w:rPr>
          <w:bCs/>
        </w:rPr>
        <w:t xml:space="preserve"> Müdürlüğünde yapılacaktır.</w:t>
      </w:r>
    </w:p>
    <w:p w:rsidR="00785916" w:rsidRPr="00F332C3" w:rsidRDefault="00960672" w:rsidP="00785916">
      <w:pPr>
        <w:pStyle w:val="ListeParagraf"/>
        <w:numPr>
          <w:ilvl w:val="0"/>
          <w:numId w:val="1"/>
        </w:numPr>
        <w:jc w:val="both"/>
      </w:pPr>
      <w:r w:rsidRPr="00F332C3">
        <w:rPr>
          <w:bCs/>
        </w:rPr>
        <w:t>İkinci ihaleye</w:t>
      </w:r>
      <w:r w:rsidR="00785916" w:rsidRPr="00F332C3">
        <w:rPr>
          <w:bCs/>
        </w:rPr>
        <w:t xml:space="preserve"> il içinden ve dışından bütün göçerler katılabilecektir.</w:t>
      </w:r>
    </w:p>
    <w:p w:rsidR="00960672" w:rsidRPr="00F332C3" w:rsidRDefault="00960672" w:rsidP="00785916">
      <w:pPr>
        <w:pStyle w:val="ListeParagraf"/>
        <w:numPr>
          <w:ilvl w:val="0"/>
          <w:numId w:val="1"/>
        </w:numPr>
        <w:jc w:val="both"/>
      </w:pPr>
      <w:r w:rsidRPr="00F332C3">
        <w:rPr>
          <w:bCs/>
        </w:rPr>
        <w:t>İhtiyaç halinde üçüncü ihalenin yapılmasına ihale komisyonu karar verecektir.</w:t>
      </w:r>
    </w:p>
    <w:p w:rsidR="00785916" w:rsidRPr="00F332C3" w:rsidRDefault="00785916" w:rsidP="00785916">
      <w:pPr>
        <w:pStyle w:val="ListeParagraf"/>
        <w:numPr>
          <w:ilvl w:val="0"/>
          <w:numId w:val="1"/>
        </w:numPr>
        <w:jc w:val="both"/>
      </w:pPr>
      <w:r w:rsidRPr="00F332C3">
        <w:t xml:space="preserve">Şartname ve ekleri mesai saatleri içinde </w:t>
      </w:r>
      <w:r w:rsidR="007C546F" w:rsidRPr="00F332C3">
        <w:t xml:space="preserve">İl </w:t>
      </w:r>
      <w:r w:rsidRPr="00F332C3">
        <w:t xml:space="preserve">Tarım ve </w:t>
      </w:r>
      <w:r w:rsidR="007C546F" w:rsidRPr="00F332C3">
        <w:t>Orman</w:t>
      </w:r>
      <w:r w:rsidRPr="00F332C3">
        <w:t xml:space="preserve"> Müdürlüğünde ücretsiz olarak görülebilir. </w:t>
      </w:r>
    </w:p>
    <w:p w:rsidR="00785916" w:rsidRPr="00F332C3" w:rsidRDefault="00785916" w:rsidP="00785916">
      <w:pPr>
        <w:pStyle w:val="ListeParagraf"/>
        <w:numPr>
          <w:ilvl w:val="0"/>
          <w:numId w:val="1"/>
        </w:numPr>
        <w:jc w:val="both"/>
      </w:pPr>
      <w:r w:rsidRPr="00F332C3">
        <w:t>Göçerlerin kiralamak isted</w:t>
      </w:r>
      <w:r w:rsidR="008C2B96" w:rsidRPr="00F332C3">
        <w:t>ikleri mera ve yaylaklar için 10 Nisan</w:t>
      </w:r>
      <w:r w:rsidR="00256EDD" w:rsidRPr="00F332C3">
        <w:t xml:space="preserve"> 201</w:t>
      </w:r>
      <w:r w:rsidR="008C2B96" w:rsidRPr="00F332C3">
        <w:t>9</w:t>
      </w:r>
      <w:r w:rsidR="00256EDD" w:rsidRPr="00F332C3">
        <w:t xml:space="preserve"> ile </w:t>
      </w:r>
      <w:r w:rsidR="008C2B96" w:rsidRPr="00F332C3">
        <w:t>17</w:t>
      </w:r>
      <w:r w:rsidRPr="00F332C3">
        <w:t xml:space="preserve"> Nisan 201</w:t>
      </w:r>
      <w:r w:rsidR="008C2B96" w:rsidRPr="00F332C3">
        <w:t>9</w:t>
      </w:r>
      <w:r w:rsidRPr="00F332C3">
        <w:t xml:space="preserve"> tarihlerinde yapılacak ihalelerin ihale saatinden önce geçici teminat makbuzu veya teminat mektubu (başvurulacak her yaylak için listede karşılarında gösterilen geçici teminatlar ayrı yatırılacaktır), nüfus cüzdanı sureti, ortak kiralayacaklar için ortaklık beyannamesi ile İl Mera Komisyonuna müracaat etmeleri gerekmektedir.</w:t>
      </w:r>
    </w:p>
    <w:p w:rsidR="00785916" w:rsidRPr="00F332C3" w:rsidRDefault="00785916" w:rsidP="00785916">
      <w:pPr>
        <w:pStyle w:val="ListeParagraf"/>
        <w:numPr>
          <w:ilvl w:val="0"/>
          <w:numId w:val="1"/>
        </w:numPr>
        <w:jc w:val="both"/>
      </w:pPr>
      <w:r w:rsidRPr="00F332C3">
        <w:t xml:space="preserve">İstenilen Belgeler: </w:t>
      </w:r>
    </w:p>
    <w:p w:rsidR="00785916" w:rsidRPr="00F332C3" w:rsidRDefault="00785916" w:rsidP="00785916">
      <w:pPr>
        <w:pStyle w:val="ListeParagraf"/>
        <w:numPr>
          <w:ilvl w:val="0"/>
          <w:numId w:val="2"/>
        </w:numPr>
        <w:jc w:val="both"/>
      </w:pPr>
      <w:r w:rsidRPr="00F332C3">
        <w:t>Talep dilekçesi</w:t>
      </w:r>
    </w:p>
    <w:p w:rsidR="00785916" w:rsidRPr="00F332C3" w:rsidRDefault="00785916" w:rsidP="00785916">
      <w:pPr>
        <w:pStyle w:val="ListeParagraf"/>
        <w:numPr>
          <w:ilvl w:val="0"/>
          <w:numId w:val="2"/>
        </w:numPr>
        <w:jc w:val="both"/>
      </w:pPr>
      <w:r w:rsidRPr="00F332C3">
        <w:t>Otlatılacak hayvan cinsi ve miktarı (Bağlı bulunduğu İl ve İlç</w:t>
      </w:r>
      <w:r w:rsidR="008C2B96" w:rsidRPr="00F332C3">
        <w:t xml:space="preserve">e </w:t>
      </w:r>
      <w:r w:rsidRPr="00F332C3">
        <w:t xml:space="preserve">Tarım ve </w:t>
      </w:r>
      <w:r w:rsidR="008C2B96" w:rsidRPr="00F332C3">
        <w:t>Orman</w:t>
      </w:r>
      <w:r w:rsidRPr="00F332C3">
        <w:t xml:space="preserve"> Müdürlüğü’nden veya Damızlık Koyun-Keçi yetiştiricileri birliğinden alınacaktır)</w:t>
      </w:r>
    </w:p>
    <w:p w:rsidR="00785916" w:rsidRPr="00F332C3" w:rsidRDefault="00785916" w:rsidP="00785916">
      <w:pPr>
        <w:pStyle w:val="ListeParagraf"/>
        <w:numPr>
          <w:ilvl w:val="0"/>
          <w:numId w:val="2"/>
        </w:numPr>
        <w:jc w:val="both"/>
      </w:pPr>
      <w:r w:rsidRPr="00F332C3">
        <w:t>Geçici teminat makbuzu (Muhammen bedelin %20 si)</w:t>
      </w:r>
    </w:p>
    <w:p w:rsidR="00785916" w:rsidRPr="00F332C3" w:rsidRDefault="00785916" w:rsidP="00785916">
      <w:pPr>
        <w:pStyle w:val="ListeParagraf"/>
        <w:numPr>
          <w:ilvl w:val="0"/>
          <w:numId w:val="2"/>
        </w:numPr>
        <w:jc w:val="both"/>
      </w:pPr>
      <w:r w:rsidRPr="00F332C3">
        <w:t>Birlikte kiralanacak mera ve yaylaklarda diğer hayvan sahiplerinden de aynı evraklar istenecektir.</w:t>
      </w:r>
    </w:p>
    <w:p w:rsidR="00785916" w:rsidRPr="00F332C3" w:rsidRDefault="00785916" w:rsidP="00785916">
      <w:pPr>
        <w:pStyle w:val="ListeParagraf"/>
        <w:numPr>
          <w:ilvl w:val="0"/>
          <w:numId w:val="2"/>
        </w:numPr>
        <w:jc w:val="both"/>
      </w:pPr>
      <w:r w:rsidRPr="00F332C3">
        <w:t>Çobanı olanların, çobanın kimlik fotokopisi</w:t>
      </w:r>
    </w:p>
    <w:p w:rsidR="00360F57" w:rsidRPr="00F332C3" w:rsidRDefault="00360F57" w:rsidP="00785916">
      <w:pPr>
        <w:pStyle w:val="ListeParagraf"/>
        <w:numPr>
          <w:ilvl w:val="0"/>
          <w:numId w:val="2"/>
        </w:numPr>
        <w:jc w:val="both"/>
      </w:pPr>
      <w:r w:rsidRPr="00F332C3">
        <w:t xml:space="preserve">Savcılık iyi hal </w:t>
      </w:r>
      <w:r w:rsidR="00D22D05" w:rsidRPr="00F332C3">
        <w:t>kâğıdı</w:t>
      </w:r>
    </w:p>
    <w:p w:rsidR="00280ED9" w:rsidRPr="00F332C3" w:rsidRDefault="00280ED9" w:rsidP="00785916">
      <w:pPr>
        <w:pStyle w:val="ListeParagraf"/>
        <w:numPr>
          <w:ilvl w:val="0"/>
          <w:numId w:val="2"/>
        </w:numPr>
        <w:jc w:val="both"/>
      </w:pPr>
      <w:r w:rsidRPr="00F332C3">
        <w:t>Tüzel kişiler veya ortakları temsilen ihaleye katılacakların yetki belgesi.</w:t>
      </w:r>
    </w:p>
    <w:p w:rsidR="00785916" w:rsidRPr="00F332C3" w:rsidRDefault="00785916" w:rsidP="00785916">
      <w:pPr>
        <w:pStyle w:val="ListeParagraf"/>
        <w:numPr>
          <w:ilvl w:val="0"/>
          <w:numId w:val="1"/>
        </w:numPr>
        <w:jc w:val="both"/>
      </w:pPr>
      <w:r w:rsidRPr="00F332C3">
        <w:t>Posta ile yapılacak müracaatlarda meydana gelecek gecikmeler kabul edilemez.</w:t>
      </w:r>
    </w:p>
    <w:p w:rsidR="00785916" w:rsidRPr="00F332C3" w:rsidRDefault="00785916" w:rsidP="00785916">
      <w:pPr>
        <w:pStyle w:val="ListeParagraf"/>
        <w:numPr>
          <w:ilvl w:val="0"/>
          <w:numId w:val="1"/>
        </w:numPr>
        <w:jc w:val="both"/>
      </w:pPr>
      <w:r w:rsidRPr="00F332C3">
        <w:t>Asayiş ile ilgili doğabilecek sorunlardan kiracı sorumludur.</w:t>
      </w:r>
    </w:p>
    <w:p w:rsidR="00785916" w:rsidRPr="00F332C3" w:rsidRDefault="00785916" w:rsidP="00785916">
      <w:pPr>
        <w:pStyle w:val="ListeParagraf"/>
        <w:numPr>
          <w:ilvl w:val="0"/>
          <w:numId w:val="1"/>
        </w:numPr>
        <w:jc w:val="both"/>
      </w:pPr>
      <w:r w:rsidRPr="00F332C3">
        <w:t>Yaylak ihalesine girebilmek için yaylak kapasitesinin en az %50 si kadar hayvan varlığına sahip olunması gereklidir. Yaylak kapasitesinin %50 sinden az hayvan varlığına sahip göçerler o yaylağın ihalesine katılamazlar. Hayvanlarının yaylak ihtiyaçlarını karşılayacak yaylak kiralayan göçerler başka ihalelerine katılamazlar.</w:t>
      </w:r>
    </w:p>
    <w:p w:rsidR="00785916" w:rsidRPr="00F332C3" w:rsidRDefault="00785916" w:rsidP="00785916">
      <w:pPr>
        <w:pStyle w:val="ListeParagraf"/>
        <w:numPr>
          <w:ilvl w:val="0"/>
          <w:numId w:val="1"/>
        </w:numPr>
        <w:jc w:val="both"/>
      </w:pPr>
      <w:r w:rsidRPr="00F332C3">
        <w:t>Yaylak ihalesine girmek isteyen göçerlerin ibraz ettikleri hayvan varlığı ihale tarihinden önceki üç ay süresince göçer adına kayıtlı olmalıdır.</w:t>
      </w:r>
    </w:p>
    <w:p w:rsidR="00785916" w:rsidRPr="00F332C3" w:rsidRDefault="00785916" w:rsidP="00785916">
      <w:pPr>
        <w:pStyle w:val="ListeParagraf"/>
        <w:numPr>
          <w:ilvl w:val="0"/>
          <w:numId w:val="1"/>
        </w:numPr>
        <w:jc w:val="both"/>
      </w:pPr>
      <w:r w:rsidRPr="00F332C3">
        <w:t>İhale Komisyonu ihaleyi yapıp yapmamakta serbesttir.</w:t>
      </w:r>
    </w:p>
    <w:p w:rsidR="00FB7C39" w:rsidRPr="00F332C3" w:rsidRDefault="00FB7C39" w:rsidP="00EA2B19">
      <w:pPr>
        <w:pStyle w:val="AralkYok"/>
        <w:ind w:left="720"/>
        <w:jc w:val="both"/>
      </w:pPr>
    </w:p>
    <w:sectPr w:rsidR="00FB7C39" w:rsidRPr="00F332C3" w:rsidSect="00522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C5D"/>
    <w:multiLevelType w:val="hybridMultilevel"/>
    <w:tmpl w:val="AE52F9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CF1198"/>
    <w:multiLevelType w:val="hybridMultilevel"/>
    <w:tmpl w:val="A2483C66"/>
    <w:lvl w:ilvl="0" w:tplc="8200C8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6E330D2"/>
    <w:multiLevelType w:val="hybridMultilevel"/>
    <w:tmpl w:val="AE52F9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85916"/>
    <w:rsid w:val="00091ACA"/>
    <w:rsid w:val="000B4863"/>
    <w:rsid w:val="00154265"/>
    <w:rsid w:val="00256EDD"/>
    <w:rsid w:val="00280ED9"/>
    <w:rsid w:val="002C55FC"/>
    <w:rsid w:val="002D5A4F"/>
    <w:rsid w:val="003134F9"/>
    <w:rsid w:val="0033708B"/>
    <w:rsid w:val="00360F57"/>
    <w:rsid w:val="0042319A"/>
    <w:rsid w:val="0042611D"/>
    <w:rsid w:val="00522EB7"/>
    <w:rsid w:val="005B2AB6"/>
    <w:rsid w:val="0061563F"/>
    <w:rsid w:val="006619C0"/>
    <w:rsid w:val="00785916"/>
    <w:rsid w:val="007C546F"/>
    <w:rsid w:val="008B4C76"/>
    <w:rsid w:val="008C2B96"/>
    <w:rsid w:val="00916AA0"/>
    <w:rsid w:val="009261D1"/>
    <w:rsid w:val="00960672"/>
    <w:rsid w:val="00C24BE6"/>
    <w:rsid w:val="00C3787C"/>
    <w:rsid w:val="00C47AC1"/>
    <w:rsid w:val="00CE0DD6"/>
    <w:rsid w:val="00D22D05"/>
    <w:rsid w:val="00E024E5"/>
    <w:rsid w:val="00E757C8"/>
    <w:rsid w:val="00EA2B19"/>
    <w:rsid w:val="00F24FFF"/>
    <w:rsid w:val="00F332C3"/>
    <w:rsid w:val="00F40CC6"/>
    <w:rsid w:val="00FA7FFD"/>
    <w:rsid w:val="00FB7C39"/>
    <w:rsid w:val="00FC0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CD704-C96E-43C4-B637-CB02E36F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1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5916"/>
    <w:pPr>
      <w:ind w:left="720"/>
      <w:contextualSpacing/>
    </w:pPr>
  </w:style>
  <w:style w:type="paragraph" w:styleId="AralkYok">
    <w:name w:val="No Spacing"/>
    <w:uiPriority w:val="1"/>
    <w:qFormat/>
    <w:rsid w:val="00FB7C39"/>
    <w:pPr>
      <w:spacing w:after="0" w:line="240" w:lineRule="auto"/>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80ED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ED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DCA55C-A49F-47A8-925D-5617CF792D97}"/>
</file>

<file path=customXml/itemProps2.xml><?xml version="1.0" encoding="utf-8"?>
<ds:datastoreItem xmlns:ds="http://schemas.openxmlformats.org/officeDocument/2006/customXml" ds:itemID="{AB3A2FB9-8970-4AC0-A89C-45CFF65872C6}"/>
</file>

<file path=customXml/itemProps3.xml><?xml version="1.0" encoding="utf-8"?>
<ds:datastoreItem xmlns:ds="http://schemas.openxmlformats.org/officeDocument/2006/customXml" ds:itemID="{A8922CC5-3856-47EB-B2E5-A3657BBCF5AE}"/>
</file>

<file path=docProps/app.xml><?xml version="1.0" encoding="utf-8"?>
<Properties xmlns="http://schemas.openxmlformats.org/officeDocument/2006/extended-properties" xmlns:vt="http://schemas.openxmlformats.org/officeDocument/2006/docPropsVTypes">
  <Template>Normal</Template>
  <TotalTime>170</TotalTime>
  <Pages>1</Pages>
  <Words>524</Words>
  <Characters>2992</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mozan</dc:creator>
  <cp:keywords/>
  <dc:description/>
  <cp:lastModifiedBy>İbrahim BELVEREN</cp:lastModifiedBy>
  <cp:revision>32</cp:revision>
  <cp:lastPrinted>2019-03-05T08:03:00Z</cp:lastPrinted>
  <dcterms:created xsi:type="dcterms:W3CDTF">2014-03-19T09:49:00Z</dcterms:created>
  <dcterms:modified xsi:type="dcterms:W3CDTF">2019-03-06T07:43:00Z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